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8CA9" w14:textId="77777777" w:rsidR="0058286C" w:rsidRPr="00514947" w:rsidRDefault="0058286C" w:rsidP="0058286C">
      <w:pPr>
        <w:spacing w:after="0" w:line="240" w:lineRule="auto"/>
        <w:ind w:left="7080" w:firstLine="0"/>
        <w:jc w:val="center"/>
        <w:rPr>
          <w:rFonts w:cs="Arial"/>
          <w:bCs/>
          <w:szCs w:val="24"/>
          <w:lang w:eastAsia="cs-CZ"/>
        </w:rPr>
      </w:pPr>
      <w:bookmarkStart w:id="0" w:name="_Hlk204176034"/>
      <w:bookmarkStart w:id="1" w:name="_Hlk183007165"/>
      <w:r w:rsidRPr="00514947">
        <w:rPr>
          <w:rFonts w:cs="Arial"/>
          <w:bCs/>
          <w:szCs w:val="24"/>
          <w:lang w:eastAsia="cs-CZ"/>
        </w:rPr>
        <w:t>2 SPR 1</w:t>
      </w:r>
      <w:r>
        <w:rPr>
          <w:rFonts w:cs="Arial"/>
          <w:bCs/>
          <w:szCs w:val="24"/>
          <w:lang w:eastAsia="cs-CZ"/>
        </w:rPr>
        <w:t>17</w:t>
      </w:r>
      <w:r w:rsidRPr="00514947">
        <w:rPr>
          <w:rFonts w:cs="Arial"/>
          <w:bCs/>
          <w:szCs w:val="24"/>
          <w:lang w:eastAsia="cs-CZ"/>
        </w:rPr>
        <w:t>/202</w:t>
      </w:r>
      <w:r>
        <w:rPr>
          <w:rFonts w:cs="Arial"/>
          <w:bCs/>
          <w:szCs w:val="24"/>
          <w:lang w:eastAsia="cs-CZ"/>
        </w:rPr>
        <w:t>5</w:t>
      </w:r>
    </w:p>
    <w:p w14:paraId="32F8FA40" w14:textId="77777777" w:rsidR="0058286C" w:rsidRPr="00514947" w:rsidRDefault="0058286C" w:rsidP="0058286C">
      <w:pPr>
        <w:spacing w:after="0" w:line="240" w:lineRule="auto"/>
        <w:ind w:firstLine="0"/>
        <w:jc w:val="center"/>
        <w:rPr>
          <w:rFonts w:cs="Arial"/>
          <w:b/>
          <w:bCs/>
          <w:szCs w:val="24"/>
          <w:lang w:eastAsia="cs-CZ"/>
        </w:rPr>
      </w:pPr>
    </w:p>
    <w:p w14:paraId="14A52E56" w14:textId="77777777" w:rsidR="0058286C" w:rsidRPr="00514947" w:rsidRDefault="0058286C" w:rsidP="0058286C">
      <w:pPr>
        <w:spacing w:after="0" w:line="240" w:lineRule="auto"/>
        <w:ind w:firstLine="0"/>
        <w:jc w:val="center"/>
        <w:rPr>
          <w:rFonts w:cs="Arial"/>
          <w:b/>
          <w:bCs/>
          <w:szCs w:val="24"/>
          <w:lang w:eastAsia="cs-CZ"/>
        </w:rPr>
      </w:pPr>
      <w:r w:rsidRPr="00514947">
        <w:rPr>
          <w:rFonts w:cs="Arial"/>
          <w:b/>
          <w:bCs/>
          <w:szCs w:val="24"/>
          <w:lang w:eastAsia="cs-CZ"/>
        </w:rPr>
        <w:t>PŘIHLÁŠKA</w:t>
      </w:r>
    </w:p>
    <w:p w14:paraId="1FEF5EDA" w14:textId="77777777" w:rsidR="0058286C" w:rsidRDefault="0058286C" w:rsidP="0058286C">
      <w:pPr>
        <w:keepNext/>
        <w:spacing w:after="0" w:line="240" w:lineRule="auto"/>
        <w:ind w:firstLine="0"/>
        <w:jc w:val="center"/>
        <w:outlineLvl w:val="3"/>
        <w:rPr>
          <w:rFonts w:cs="Arial"/>
          <w:b/>
          <w:bCs/>
          <w:szCs w:val="24"/>
          <w:lang w:eastAsia="cs-CZ"/>
        </w:rPr>
      </w:pPr>
      <w:r w:rsidRPr="00514947">
        <w:rPr>
          <w:rFonts w:cs="Arial"/>
          <w:b/>
          <w:bCs/>
          <w:szCs w:val="24"/>
          <w:lang w:eastAsia="cs-CZ"/>
        </w:rPr>
        <w:t>do výběrového řízení na obsazení místa</w:t>
      </w:r>
      <w:r>
        <w:rPr>
          <w:rFonts w:cs="Arial"/>
          <w:b/>
          <w:bCs/>
          <w:szCs w:val="24"/>
          <w:lang w:eastAsia="cs-CZ"/>
        </w:rPr>
        <w:t xml:space="preserve"> s</w:t>
      </w:r>
      <w:r w:rsidRPr="00514947">
        <w:rPr>
          <w:rFonts w:cs="Arial"/>
          <w:b/>
          <w:bCs/>
          <w:szCs w:val="24"/>
          <w:lang w:eastAsia="cs-CZ"/>
        </w:rPr>
        <w:t>tátního zástupce / státní zástupkyně</w:t>
      </w:r>
    </w:p>
    <w:p w14:paraId="3D16A138" w14:textId="77777777" w:rsidR="0058286C" w:rsidRDefault="0058286C" w:rsidP="0058286C">
      <w:pPr>
        <w:keepNext/>
        <w:spacing w:after="0" w:line="240" w:lineRule="auto"/>
        <w:ind w:firstLine="0"/>
        <w:jc w:val="center"/>
        <w:outlineLvl w:val="3"/>
        <w:rPr>
          <w:rFonts w:eastAsia="Calibri" w:cs="Arial"/>
          <w:b/>
          <w:bCs/>
          <w:szCs w:val="24"/>
          <w:lang w:eastAsia="en-US"/>
        </w:rPr>
      </w:pPr>
      <w:bookmarkStart w:id="2" w:name="_Hlk183004365"/>
      <w:r>
        <w:rPr>
          <w:rFonts w:cs="Arial"/>
          <w:b/>
          <w:bCs/>
          <w:szCs w:val="24"/>
          <w:lang w:eastAsia="cs-CZ"/>
        </w:rPr>
        <w:t xml:space="preserve">s </w:t>
      </w:r>
      <w:r w:rsidRPr="00874134">
        <w:rPr>
          <w:rFonts w:cs="Arial"/>
          <w:b/>
          <w:bCs/>
          <w:szCs w:val="24"/>
          <w:lang w:eastAsia="cs-CZ"/>
        </w:rPr>
        <w:t>přidělením k výkonu funkce</w:t>
      </w:r>
      <w:r>
        <w:rPr>
          <w:rFonts w:cs="Arial"/>
          <w:b/>
          <w:bCs/>
          <w:szCs w:val="24"/>
          <w:lang w:eastAsia="cs-CZ"/>
        </w:rPr>
        <w:t xml:space="preserve"> k </w:t>
      </w:r>
      <w:r w:rsidRPr="00874134">
        <w:rPr>
          <w:rFonts w:eastAsia="Calibri" w:cs="Arial"/>
          <w:b/>
          <w:bCs/>
          <w:szCs w:val="24"/>
          <w:lang w:eastAsia="en-US"/>
        </w:rPr>
        <w:t>Okresnímu státnímu zastupitelství v</w:t>
      </w:r>
      <w:r>
        <w:rPr>
          <w:rFonts w:eastAsia="Calibri" w:cs="Arial"/>
          <w:b/>
          <w:bCs/>
          <w:szCs w:val="24"/>
          <w:lang w:eastAsia="en-US"/>
        </w:rPr>
        <w:t> </w:t>
      </w:r>
      <w:r w:rsidRPr="00874134">
        <w:rPr>
          <w:rFonts w:eastAsia="Calibri" w:cs="Arial"/>
          <w:b/>
          <w:bCs/>
          <w:szCs w:val="24"/>
          <w:lang w:eastAsia="en-US"/>
        </w:rPr>
        <w:t>Ostravě</w:t>
      </w:r>
      <w:r>
        <w:rPr>
          <w:rFonts w:eastAsia="Calibri" w:cs="Arial"/>
          <w:b/>
          <w:bCs/>
          <w:szCs w:val="24"/>
          <w:lang w:eastAsia="en-US"/>
        </w:rPr>
        <w:t>,</w:t>
      </w:r>
    </w:p>
    <w:p w14:paraId="2833BAE3" w14:textId="77777777" w:rsidR="0058286C" w:rsidRDefault="0058286C" w:rsidP="0058286C">
      <w:pPr>
        <w:keepNext/>
        <w:spacing w:after="0" w:line="240" w:lineRule="auto"/>
        <w:ind w:firstLine="0"/>
        <w:jc w:val="center"/>
        <w:outlineLvl w:val="3"/>
        <w:rPr>
          <w:rFonts w:eastAsia="Calibri" w:cs="Arial"/>
          <w:b/>
          <w:bCs/>
          <w:szCs w:val="24"/>
          <w:lang w:eastAsia="en-US"/>
        </w:rPr>
      </w:pPr>
      <w:r>
        <w:rPr>
          <w:rFonts w:eastAsia="Calibri" w:cs="Arial"/>
          <w:b/>
          <w:bCs/>
          <w:szCs w:val="24"/>
          <w:lang w:eastAsia="en-US"/>
        </w:rPr>
        <w:t xml:space="preserve">k </w:t>
      </w:r>
      <w:r w:rsidRPr="00874134">
        <w:rPr>
          <w:rFonts w:eastAsia="Calibri" w:cs="Arial"/>
          <w:b/>
          <w:bCs/>
          <w:szCs w:val="24"/>
          <w:lang w:eastAsia="en-US"/>
        </w:rPr>
        <w:t>Okresnímu státnímu zastupitelství v</w:t>
      </w:r>
      <w:r>
        <w:rPr>
          <w:rFonts w:eastAsia="Calibri" w:cs="Arial"/>
          <w:b/>
          <w:bCs/>
          <w:szCs w:val="24"/>
          <w:lang w:eastAsia="en-US"/>
        </w:rPr>
        <w:t xml:space="preserve"> Bruntále a k </w:t>
      </w:r>
      <w:r w:rsidRPr="00874134">
        <w:rPr>
          <w:rFonts w:eastAsia="Calibri" w:cs="Arial"/>
          <w:b/>
          <w:bCs/>
          <w:szCs w:val="24"/>
          <w:lang w:eastAsia="en-US"/>
        </w:rPr>
        <w:t xml:space="preserve">Okresnímu státnímu </w:t>
      </w:r>
      <w:r>
        <w:rPr>
          <w:rFonts w:eastAsia="Calibri" w:cs="Arial"/>
          <w:b/>
          <w:bCs/>
          <w:szCs w:val="24"/>
          <w:lang w:eastAsia="en-US"/>
        </w:rPr>
        <w:t>z</w:t>
      </w:r>
      <w:r w:rsidRPr="00874134">
        <w:rPr>
          <w:rFonts w:eastAsia="Calibri" w:cs="Arial"/>
          <w:b/>
          <w:bCs/>
          <w:szCs w:val="24"/>
          <w:lang w:eastAsia="en-US"/>
        </w:rPr>
        <w:t>astupitelství</w:t>
      </w:r>
      <w:r>
        <w:rPr>
          <w:rFonts w:eastAsia="Calibri" w:cs="Arial"/>
          <w:b/>
          <w:bCs/>
          <w:szCs w:val="24"/>
          <w:lang w:eastAsia="en-US"/>
        </w:rPr>
        <w:t xml:space="preserve"> </w:t>
      </w:r>
      <w:r w:rsidRPr="00874134">
        <w:rPr>
          <w:rFonts w:eastAsia="Calibri" w:cs="Arial"/>
          <w:b/>
          <w:bCs/>
          <w:szCs w:val="24"/>
          <w:lang w:eastAsia="en-US"/>
        </w:rPr>
        <w:t>v</w:t>
      </w:r>
      <w:r>
        <w:rPr>
          <w:rFonts w:eastAsia="Calibri" w:cs="Arial"/>
          <w:b/>
          <w:bCs/>
          <w:szCs w:val="24"/>
          <w:lang w:eastAsia="en-US"/>
        </w:rPr>
        <w:t>e Vsetíně</w:t>
      </w:r>
    </w:p>
    <w:p w14:paraId="63954C43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Arial"/>
          <w:b/>
          <w:bCs/>
          <w:szCs w:val="24"/>
          <w:lang w:eastAsia="cs-CZ"/>
        </w:rPr>
      </w:pPr>
      <w:r w:rsidRPr="00514947">
        <w:rPr>
          <w:rFonts w:cs="Arial"/>
          <w:b/>
          <w:bCs/>
          <w:szCs w:val="24"/>
          <w:lang w:eastAsia="cs-CZ"/>
        </w:rPr>
        <w:t>vyhlášeného dne 2</w:t>
      </w:r>
      <w:r>
        <w:rPr>
          <w:rFonts w:cs="Arial"/>
          <w:b/>
          <w:bCs/>
          <w:szCs w:val="24"/>
          <w:lang w:eastAsia="cs-CZ"/>
        </w:rPr>
        <w:t>4</w:t>
      </w:r>
      <w:r w:rsidRPr="00514947">
        <w:rPr>
          <w:rFonts w:cs="Arial"/>
          <w:b/>
          <w:bCs/>
          <w:szCs w:val="24"/>
          <w:lang w:eastAsia="cs-CZ"/>
        </w:rPr>
        <w:t xml:space="preserve">. </w:t>
      </w:r>
      <w:r>
        <w:rPr>
          <w:rFonts w:cs="Arial"/>
          <w:b/>
          <w:bCs/>
          <w:szCs w:val="24"/>
          <w:lang w:eastAsia="cs-CZ"/>
        </w:rPr>
        <w:t>července</w:t>
      </w:r>
      <w:r w:rsidRPr="00514947">
        <w:rPr>
          <w:rFonts w:cs="Arial"/>
          <w:b/>
          <w:bCs/>
          <w:szCs w:val="24"/>
          <w:lang w:eastAsia="cs-CZ"/>
        </w:rPr>
        <w:t xml:space="preserve"> 202</w:t>
      </w:r>
      <w:r>
        <w:rPr>
          <w:rFonts w:cs="Arial"/>
          <w:b/>
          <w:bCs/>
          <w:szCs w:val="24"/>
          <w:lang w:eastAsia="cs-CZ"/>
        </w:rPr>
        <w:t>5</w:t>
      </w:r>
    </w:p>
    <w:p w14:paraId="719B9036" w14:textId="77777777" w:rsidR="0058286C" w:rsidRPr="00514947" w:rsidRDefault="0058286C" w:rsidP="0058286C">
      <w:pPr>
        <w:spacing w:after="0" w:line="240" w:lineRule="auto"/>
        <w:ind w:firstLine="0"/>
        <w:jc w:val="center"/>
        <w:rPr>
          <w:rFonts w:cs="Arial"/>
          <w:szCs w:val="24"/>
          <w:lang w:eastAsia="cs-CZ"/>
        </w:rPr>
      </w:pPr>
    </w:p>
    <w:bookmarkEnd w:id="2"/>
    <w:p w14:paraId="77F85AB4" w14:textId="77777777" w:rsidR="0058286C" w:rsidRPr="00514947" w:rsidRDefault="0058286C" w:rsidP="0058286C">
      <w:pPr>
        <w:spacing w:after="0" w:line="240" w:lineRule="auto"/>
        <w:ind w:firstLine="0"/>
        <w:jc w:val="left"/>
        <w:rPr>
          <w:rFonts w:cs="Arial"/>
          <w:szCs w:val="24"/>
          <w:lang w:eastAsia="cs-CZ"/>
        </w:rPr>
      </w:pPr>
    </w:p>
    <w:p w14:paraId="0DBCAB99" w14:textId="77777777" w:rsidR="0058286C" w:rsidRPr="00514947" w:rsidRDefault="0058286C" w:rsidP="0058286C">
      <w:pPr>
        <w:keepNext/>
        <w:spacing w:after="0" w:line="240" w:lineRule="auto"/>
        <w:ind w:firstLine="0"/>
        <w:jc w:val="left"/>
        <w:outlineLvl w:val="3"/>
        <w:rPr>
          <w:rFonts w:cs="Arial"/>
          <w:b/>
          <w:bCs/>
          <w:szCs w:val="24"/>
          <w:lang w:eastAsia="cs-CZ"/>
        </w:rPr>
      </w:pPr>
      <w:r w:rsidRPr="00514947">
        <w:rPr>
          <w:rFonts w:cs="Arial"/>
          <w:b/>
          <w:bCs/>
          <w:szCs w:val="24"/>
          <w:lang w:eastAsia="cs-CZ"/>
        </w:rPr>
        <w:t xml:space="preserve"> </w:t>
      </w:r>
      <w:r w:rsidRPr="00514947">
        <w:rPr>
          <w:rFonts w:cs="Arial"/>
          <w:szCs w:val="24"/>
          <w:lang w:eastAsia="cs-CZ"/>
        </w:rPr>
        <w:t xml:space="preserve">     Příjmení, jméno a titul: </w:t>
      </w:r>
    </w:p>
    <w:p w14:paraId="1A0FB7F8" w14:textId="77777777" w:rsidR="0058286C" w:rsidRPr="00514947" w:rsidRDefault="0058286C" w:rsidP="0058286C">
      <w:pPr>
        <w:spacing w:after="0" w:line="240" w:lineRule="auto"/>
        <w:ind w:left="284" w:firstLine="0"/>
        <w:rPr>
          <w:rFonts w:cs="Arial"/>
          <w:b/>
          <w:bCs/>
          <w:szCs w:val="24"/>
          <w:lang w:eastAsia="cs-CZ"/>
        </w:rPr>
      </w:pPr>
    </w:p>
    <w:p w14:paraId="68115F16" w14:textId="77777777" w:rsidR="0058286C" w:rsidRPr="00514947" w:rsidRDefault="0058286C" w:rsidP="0058286C">
      <w:pPr>
        <w:spacing w:after="0" w:line="240" w:lineRule="auto"/>
        <w:ind w:left="284" w:firstLine="0"/>
        <w:rPr>
          <w:rFonts w:cs="Arial"/>
          <w:bCs/>
          <w:szCs w:val="24"/>
          <w:lang w:eastAsia="cs-CZ"/>
        </w:rPr>
      </w:pPr>
      <w:r w:rsidRPr="00514947">
        <w:rPr>
          <w:rFonts w:cs="Arial"/>
          <w:bCs/>
          <w:szCs w:val="24"/>
          <w:lang w:eastAsia="cs-CZ"/>
        </w:rPr>
        <w:t xml:space="preserve">  Adresa trvalého bydliště:</w:t>
      </w:r>
    </w:p>
    <w:p w14:paraId="7D79BF75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Cs w:val="24"/>
          <w:lang w:eastAsia="cs-CZ"/>
        </w:rPr>
      </w:pPr>
      <w:r w:rsidRPr="00514947">
        <w:rPr>
          <w:rFonts w:cs="Arial"/>
          <w:bCs/>
          <w:szCs w:val="24"/>
          <w:lang w:eastAsia="cs-CZ"/>
        </w:rPr>
        <w:t xml:space="preserve">    </w:t>
      </w:r>
    </w:p>
    <w:p w14:paraId="42B2DDFF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Cs w:val="24"/>
          <w:lang w:eastAsia="cs-CZ"/>
        </w:rPr>
      </w:pPr>
      <w:r w:rsidRPr="00514947">
        <w:rPr>
          <w:rFonts w:cs="Arial"/>
          <w:bCs/>
          <w:szCs w:val="24"/>
          <w:lang w:eastAsia="cs-CZ"/>
        </w:rPr>
        <w:t xml:space="preserve">      Adresa pro zasílání korespondence, je-li od adresy bydliště odlišná:</w:t>
      </w:r>
    </w:p>
    <w:p w14:paraId="62FB4817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Cs w:val="24"/>
          <w:lang w:eastAsia="cs-CZ"/>
        </w:rPr>
      </w:pPr>
    </w:p>
    <w:p w14:paraId="5D098CFF" w14:textId="77777777" w:rsidR="0058286C" w:rsidRPr="00514947" w:rsidRDefault="0058286C" w:rsidP="0058286C">
      <w:pPr>
        <w:spacing w:after="0" w:line="240" w:lineRule="auto"/>
        <w:ind w:firstLine="0"/>
        <w:jc w:val="left"/>
        <w:rPr>
          <w:rFonts w:cs="Arial"/>
          <w:bCs/>
          <w:szCs w:val="24"/>
          <w:lang w:eastAsia="cs-CZ"/>
        </w:rPr>
      </w:pPr>
      <w:r w:rsidRPr="00514947">
        <w:rPr>
          <w:rFonts w:cs="Arial"/>
          <w:bCs/>
          <w:szCs w:val="24"/>
          <w:lang w:eastAsia="cs-CZ"/>
        </w:rPr>
        <w:t xml:space="preserve">      Datum narození:</w:t>
      </w:r>
    </w:p>
    <w:p w14:paraId="5272E907" w14:textId="77777777" w:rsidR="0058286C" w:rsidRPr="00514947" w:rsidRDefault="0058286C" w:rsidP="0058286C">
      <w:pPr>
        <w:tabs>
          <w:tab w:val="left" w:pos="567"/>
        </w:tabs>
        <w:spacing w:after="0" w:line="240" w:lineRule="auto"/>
        <w:ind w:firstLine="0"/>
        <w:jc w:val="left"/>
        <w:rPr>
          <w:rFonts w:cs="Arial"/>
          <w:b/>
          <w:bCs/>
          <w:szCs w:val="24"/>
          <w:lang w:eastAsia="cs-CZ"/>
        </w:rPr>
      </w:pPr>
      <w:r w:rsidRPr="00514947">
        <w:rPr>
          <w:rFonts w:cs="Arial"/>
          <w:b/>
          <w:bCs/>
          <w:szCs w:val="24"/>
          <w:lang w:eastAsia="cs-CZ"/>
        </w:rPr>
        <w:t xml:space="preserve">        </w:t>
      </w:r>
    </w:p>
    <w:p w14:paraId="1D629BF2" w14:textId="77777777" w:rsidR="0058286C" w:rsidRPr="00514947" w:rsidRDefault="0058286C" w:rsidP="0058286C">
      <w:pPr>
        <w:spacing w:after="0" w:line="240" w:lineRule="auto"/>
        <w:ind w:firstLine="0"/>
        <w:jc w:val="left"/>
        <w:rPr>
          <w:rFonts w:cs="Arial"/>
          <w:bCs/>
          <w:szCs w:val="24"/>
          <w:lang w:eastAsia="cs-CZ"/>
        </w:rPr>
      </w:pPr>
      <w:r w:rsidRPr="00514947">
        <w:rPr>
          <w:rFonts w:cs="Arial"/>
          <w:bCs/>
          <w:szCs w:val="24"/>
          <w:lang w:eastAsia="cs-CZ"/>
        </w:rPr>
        <w:t xml:space="preserve">      Mobilní telefon:  </w:t>
      </w:r>
    </w:p>
    <w:p w14:paraId="6B0543B1" w14:textId="77777777" w:rsidR="0058286C" w:rsidRPr="00514947" w:rsidRDefault="0058286C" w:rsidP="0058286C">
      <w:pPr>
        <w:spacing w:after="0" w:line="240" w:lineRule="auto"/>
        <w:ind w:firstLine="0"/>
        <w:jc w:val="left"/>
        <w:rPr>
          <w:rFonts w:cs="Arial"/>
          <w:bCs/>
          <w:szCs w:val="24"/>
          <w:lang w:eastAsia="cs-CZ"/>
        </w:rPr>
      </w:pPr>
    </w:p>
    <w:p w14:paraId="4402C0A8" w14:textId="77777777" w:rsidR="0058286C" w:rsidRPr="00514947" w:rsidRDefault="0058286C" w:rsidP="0058286C">
      <w:pPr>
        <w:spacing w:after="0" w:line="240" w:lineRule="auto"/>
        <w:ind w:firstLine="0"/>
        <w:jc w:val="left"/>
        <w:rPr>
          <w:rFonts w:cs="Arial"/>
          <w:bCs/>
          <w:szCs w:val="24"/>
          <w:lang w:eastAsia="cs-CZ"/>
        </w:rPr>
      </w:pPr>
      <w:r w:rsidRPr="00514947">
        <w:rPr>
          <w:rFonts w:cs="Arial"/>
          <w:bCs/>
          <w:szCs w:val="24"/>
          <w:lang w:eastAsia="cs-CZ"/>
        </w:rPr>
        <w:t xml:space="preserve">      E-mail: </w:t>
      </w:r>
    </w:p>
    <w:p w14:paraId="38A5C17A" w14:textId="77777777" w:rsidR="0058286C" w:rsidRPr="00514947" w:rsidRDefault="0058286C" w:rsidP="0058286C">
      <w:pPr>
        <w:spacing w:after="0" w:line="240" w:lineRule="auto"/>
        <w:ind w:firstLine="0"/>
        <w:jc w:val="left"/>
        <w:rPr>
          <w:rFonts w:cs="Arial"/>
          <w:bCs/>
          <w:szCs w:val="24"/>
          <w:lang w:eastAsia="cs-CZ"/>
        </w:rPr>
      </w:pPr>
      <w:r w:rsidRPr="00514947">
        <w:rPr>
          <w:rFonts w:cs="Arial"/>
          <w:bCs/>
          <w:szCs w:val="24"/>
          <w:lang w:eastAsia="cs-CZ"/>
        </w:rPr>
        <w:t xml:space="preserve">      </w:t>
      </w:r>
    </w:p>
    <w:p w14:paraId="49FC33FF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szCs w:val="24"/>
          <w:lang w:eastAsia="cs-CZ"/>
        </w:rPr>
      </w:pPr>
    </w:p>
    <w:p w14:paraId="6B638CD5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Podávám přihlášku do výše uvedeného výběrového řízení a přikládám tyto přílohy:</w:t>
      </w:r>
    </w:p>
    <w:p w14:paraId="651EC75B" w14:textId="77777777" w:rsidR="0058286C" w:rsidRPr="00514947" w:rsidRDefault="0058286C" w:rsidP="0058286C">
      <w:pPr>
        <w:spacing w:after="0" w:line="240" w:lineRule="auto"/>
        <w:ind w:firstLine="0"/>
        <w:jc w:val="left"/>
        <w:rPr>
          <w:rFonts w:cs="Arial"/>
          <w:sz w:val="22"/>
          <w:lang w:eastAsia="cs-CZ"/>
        </w:rPr>
      </w:pPr>
    </w:p>
    <w:p w14:paraId="68D2D130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ověřený doklad o získaném vzdělání v magisterském studijním programu v oblasti práva na vysoké škole v České republice</w:t>
      </w:r>
    </w:p>
    <w:p w14:paraId="7AB00430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ověřený doklad o získání jiných akademických titulů</w:t>
      </w:r>
    </w:p>
    <w:p w14:paraId="4D9D98E7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potvrzení matriky o státním občanství České republiky</w:t>
      </w:r>
    </w:p>
    <w:p w14:paraId="31FFAC50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ověřenou kopii dokladu o složení závěrečné odborné zkoušky právního čekatele, závěrečné odborné justiční zkoušky nebo jiné zkoušky jí na roveň postavené</w:t>
      </w:r>
    </w:p>
    <w:p w14:paraId="38823D19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výpis z evidence Rejstříku trestů ne starší 2 měsíců</w:t>
      </w:r>
    </w:p>
    <w:p w14:paraId="776EBF38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 xml:space="preserve">čestné prohlášení o bezúhonnosti (postih za přestupky a jiné správní delikty pro úmyslné protiprávní jednání)  </w:t>
      </w:r>
    </w:p>
    <w:p w14:paraId="6EAAD10F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strukturovaný životopis</w:t>
      </w:r>
    </w:p>
    <w:p w14:paraId="2A232742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motivační dopis s uvedením důvodů zájmu o funkci státního zástupce / státní zástupkyně</w:t>
      </w:r>
      <w:r>
        <w:rPr>
          <w:rFonts w:cs="Arial"/>
          <w:sz w:val="22"/>
          <w:lang w:eastAsia="cs-CZ"/>
        </w:rPr>
        <w:t>, včetně preference konkrétního OSZ</w:t>
      </w:r>
    </w:p>
    <w:p w14:paraId="21A5DDBA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prohlášení o členství v profesních sdruženích, odborné publicistické nebo pedagogické činnosti</w:t>
      </w:r>
    </w:p>
    <w:p w14:paraId="7337FEBC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prohlášení o jazykových znalostech s přiložením kopie dokladů o složených jazykových zkouškách</w:t>
      </w:r>
    </w:p>
    <w:p w14:paraId="46346E27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 xml:space="preserve">záznamový list o průběhu čekatelské praxe včetně závěrečného hodnocení uchazeče, který je právním čekatelem </w:t>
      </w:r>
    </w:p>
    <w:p w14:paraId="6472B1BF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pracovní hodnocení za posledních 5 let, v případě advokáta/advokátky výpis ze seznamu advokátů od ČAK a také vyjádření regionálního zmocněnce ČAK</w:t>
      </w:r>
    </w:p>
    <w:p w14:paraId="1F19D597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potvrzení o zdravotní způsobilosti k výkonu funkce státního zástupce / státní zástupkyně ne starší 2 měsíců</w:t>
      </w:r>
    </w:p>
    <w:p w14:paraId="3D23B63B" w14:textId="77777777" w:rsidR="0058286C" w:rsidRPr="00514947" w:rsidRDefault="0058286C" w:rsidP="0058286C">
      <w:pPr>
        <w:numPr>
          <w:ilvl w:val="0"/>
          <w:numId w:val="1"/>
        </w:numPr>
        <w:spacing w:after="0" w:line="240" w:lineRule="auto"/>
        <w:jc w:val="left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 xml:space="preserve">ověřená kopie lustračního osvědčení vydaného podle § 4 odst. 1 zákona                             č. 451/1991 Sb., jímž se dokládají skutečnosti uvedené v § 2 odst. 1 písm. a), b) </w:t>
      </w:r>
      <w:r w:rsidRPr="00514947">
        <w:rPr>
          <w:rFonts w:cs="Arial"/>
          <w:sz w:val="22"/>
          <w:lang w:eastAsia="cs-CZ"/>
        </w:rPr>
        <w:lastRenderedPageBreak/>
        <w:t>tohoto zákona. Skutečnosti uvedené v § 2 odst. 1 písmeno d) až h) se dokládají podle § 4 odst. 3 zákona č. 451/1991 Sb., u uchazečů narozených před 1. 12. 1971</w:t>
      </w:r>
    </w:p>
    <w:p w14:paraId="1E12CE00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 w:val="22"/>
          <w:lang w:eastAsia="cs-CZ"/>
        </w:rPr>
      </w:pPr>
    </w:p>
    <w:p w14:paraId="5275A44D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 w:val="22"/>
          <w:lang w:eastAsia="cs-CZ"/>
        </w:rPr>
      </w:pPr>
    </w:p>
    <w:p w14:paraId="062CF0B3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 w:val="22"/>
          <w:lang w:eastAsia="cs-CZ"/>
        </w:rPr>
      </w:pPr>
      <w:r w:rsidRPr="00514947">
        <w:rPr>
          <w:rFonts w:cs="Arial"/>
          <w:bCs/>
          <w:sz w:val="22"/>
          <w:lang w:eastAsia="cs-CZ"/>
        </w:rPr>
        <w:t xml:space="preserve">Prohlašuji, že </w:t>
      </w:r>
    </w:p>
    <w:p w14:paraId="051AA486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 w:val="22"/>
          <w:lang w:eastAsia="cs-CZ"/>
        </w:rPr>
      </w:pPr>
    </w:p>
    <w:p w14:paraId="6A266392" w14:textId="77777777" w:rsidR="0058286C" w:rsidRPr="00514947" w:rsidRDefault="0058286C" w:rsidP="0058286C">
      <w:pPr>
        <w:numPr>
          <w:ilvl w:val="0"/>
          <w:numId w:val="2"/>
        </w:numPr>
        <w:spacing w:after="0" w:line="240" w:lineRule="auto"/>
        <w:jc w:val="left"/>
        <w:rPr>
          <w:rFonts w:cs="Arial"/>
          <w:bCs/>
          <w:sz w:val="22"/>
          <w:lang w:eastAsia="cs-CZ"/>
        </w:rPr>
      </w:pPr>
      <w:r w:rsidRPr="00514947">
        <w:rPr>
          <w:rFonts w:cs="Arial"/>
          <w:bCs/>
          <w:sz w:val="22"/>
          <w:lang w:eastAsia="cs-CZ"/>
        </w:rPr>
        <w:t>budu-li vybrán jako uchazeč / uchazečka pro jmenování do funkce státního zástupce / státní zástupkyně, souhlasím s tím, aby tato přihláška s přílohami, obsahujícími osobní údaje, byla připojena k osobnímu spisu, který bude u zaměstnavatele založen</w:t>
      </w:r>
    </w:p>
    <w:p w14:paraId="5DC6CF66" w14:textId="77777777" w:rsidR="0058286C" w:rsidRPr="00514947" w:rsidRDefault="0058286C" w:rsidP="0058286C">
      <w:pPr>
        <w:numPr>
          <w:ilvl w:val="0"/>
          <w:numId w:val="2"/>
        </w:numPr>
        <w:spacing w:after="0" w:line="240" w:lineRule="auto"/>
        <w:jc w:val="left"/>
        <w:rPr>
          <w:rFonts w:cs="Arial"/>
          <w:bCs/>
          <w:sz w:val="22"/>
          <w:lang w:eastAsia="cs-CZ"/>
        </w:rPr>
      </w:pPr>
      <w:r w:rsidRPr="00514947">
        <w:rPr>
          <w:rFonts w:cs="Arial"/>
          <w:bCs/>
          <w:sz w:val="22"/>
          <w:lang w:eastAsia="cs-CZ"/>
        </w:rPr>
        <w:t>v případě neúspěchu ve výběrovém řízení požaduji vrácení příloh přihlášky na uvedenou korespondenční adresu</w:t>
      </w:r>
    </w:p>
    <w:p w14:paraId="2F0F6375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 w:val="22"/>
          <w:lang w:eastAsia="cs-CZ"/>
        </w:rPr>
      </w:pPr>
    </w:p>
    <w:p w14:paraId="7C674C74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Cs/>
          <w:sz w:val="22"/>
          <w:lang w:eastAsia="cs-CZ"/>
        </w:rPr>
      </w:pPr>
    </w:p>
    <w:p w14:paraId="21ECECE3" w14:textId="77777777" w:rsidR="0058286C" w:rsidRPr="00514947" w:rsidRDefault="0058286C" w:rsidP="0058286C">
      <w:pPr>
        <w:spacing w:after="0" w:line="240" w:lineRule="auto"/>
        <w:ind w:firstLine="0"/>
        <w:jc w:val="center"/>
        <w:rPr>
          <w:rFonts w:cs="Arial"/>
          <w:b/>
          <w:bCs/>
          <w:sz w:val="22"/>
          <w:lang w:eastAsia="cs-CZ"/>
        </w:rPr>
      </w:pPr>
      <w:r w:rsidRPr="00514947">
        <w:rPr>
          <w:rFonts w:cs="Arial"/>
          <w:b/>
          <w:bCs/>
          <w:sz w:val="22"/>
          <w:lang w:eastAsia="cs-CZ"/>
        </w:rPr>
        <w:t>INFORMACE O ZPRACOVÁNÍ OSOBNÍCH ÚDAJŮ</w:t>
      </w:r>
    </w:p>
    <w:p w14:paraId="194885ED" w14:textId="77777777" w:rsidR="0058286C" w:rsidRPr="00514947" w:rsidRDefault="0058286C" w:rsidP="0058286C">
      <w:pPr>
        <w:spacing w:after="0" w:line="240" w:lineRule="auto"/>
        <w:ind w:firstLine="0"/>
        <w:jc w:val="center"/>
        <w:rPr>
          <w:rFonts w:cs="Arial"/>
          <w:sz w:val="22"/>
          <w:lang w:eastAsia="cs-CZ"/>
        </w:rPr>
      </w:pPr>
    </w:p>
    <w:p w14:paraId="0E469730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Vaše osobní údaje budou zpracovány v souladu se zásadami a principy nařízení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 a v souladu se zákonem č. 110/2019 Sb., o zpracování osobních údajů, a zákonem č. 283/1993 Sb., o státním zastupitelství, ve znění pozdějších předpisů. </w:t>
      </w:r>
    </w:p>
    <w:p w14:paraId="4522C7DB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</w:p>
    <w:p w14:paraId="6259F7F8" w14:textId="77777777" w:rsidR="0058286C" w:rsidRPr="00821DBE" w:rsidRDefault="0058286C" w:rsidP="0058286C">
      <w:pPr>
        <w:spacing w:after="0" w:line="234" w:lineRule="auto"/>
        <w:ind w:left="10" w:right="56" w:firstLine="0"/>
        <w:rPr>
          <w:rFonts w:eastAsia="CCA Arial CE" w:cs="Arial"/>
          <w:color w:val="000000"/>
          <w:kern w:val="2"/>
          <w:sz w:val="22"/>
          <w:lang w:eastAsia="cs-CZ"/>
        </w:rPr>
      </w:pPr>
      <w:r w:rsidRPr="00821DBE">
        <w:rPr>
          <w:rFonts w:eastAsia="CCA Arial CE" w:cs="Arial"/>
          <w:b/>
          <w:color w:val="000000"/>
          <w:kern w:val="2"/>
          <w:sz w:val="22"/>
          <w:lang w:eastAsia="cs-CZ"/>
        </w:rPr>
        <w:t>Správcem osobních údajů je Krajské státní zastupitelství v Ostravě,</w:t>
      </w:r>
      <w:r w:rsidRPr="00821DBE">
        <w:rPr>
          <w:rFonts w:eastAsia="CCA Arial CE" w:cs="Arial"/>
          <w:color w:val="000000"/>
          <w:kern w:val="2"/>
          <w:sz w:val="22"/>
          <w:lang w:eastAsia="cs-CZ"/>
        </w:rPr>
        <w:t xml:space="preserve"> se sídlem Na Hradbách 21, Ostrava, PSČ 729 01, IČ: 00026077, ID datové schránky:</w:t>
      </w:r>
      <w:r w:rsidRPr="00514947">
        <w:rPr>
          <w:rFonts w:eastAsia="SimSun" w:cs="Arial"/>
          <w:sz w:val="22"/>
        </w:rPr>
        <w:t xml:space="preserve"> 6kzabcw</w:t>
      </w:r>
      <w:r w:rsidRPr="00821DBE">
        <w:rPr>
          <w:rFonts w:eastAsia="CCA Arial CE" w:cs="Arial"/>
          <w:color w:val="000000"/>
          <w:kern w:val="2"/>
          <w:sz w:val="22"/>
          <w:lang w:eastAsia="cs-CZ"/>
        </w:rPr>
        <w:t xml:space="preserve">, elektronická adresa podatelny: </w:t>
      </w:r>
      <w:r w:rsidRPr="00821DBE">
        <w:rPr>
          <w:rFonts w:eastAsia="CCA Arial CE" w:cs="Arial"/>
          <w:color w:val="0000FF"/>
          <w:kern w:val="2"/>
          <w:sz w:val="22"/>
          <w:u w:val="single" w:color="0000FF"/>
          <w:lang w:eastAsia="cs-CZ"/>
        </w:rPr>
        <w:t>podatelna@ksz.ova.justice.cz</w:t>
      </w:r>
      <w:r w:rsidRPr="00821DBE">
        <w:rPr>
          <w:rFonts w:eastAsia="CCA Arial CE" w:cs="Arial"/>
          <w:color w:val="000000"/>
          <w:kern w:val="2"/>
          <w:sz w:val="22"/>
          <w:lang w:eastAsia="cs-CZ"/>
        </w:rPr>
        <w:t xml:space="preserve"> (dále také </w:t>
      </w:r>
      <w:r w:rsidRPr="00821DBE">
        <w:rPr>
          <w:rFonts w:eastAsia="CCA Arial CE" w:cs="Arial"/>
          <w:i/>
          <w:iCs/>
          <w:color w:val="000000"/>
          <w:kern w:val="2"/>
          <w:sz w:val="22"/>
          <w:lang w:eastAsia="cs-CZ"/>
        </w:rPr>
        <w:t>správce</w:t>
      </w:r>
      <w:r w:rsidRPr="00821DBE">
        <w:rPr>
          <w:rFonts w:eastAsia="CCA Arial CE" w:cs="Arial"/>
          <w:i/>
          <w:color w:val="000000"/>
          <w:kern w:val="2"/>
          <w:sz w:val="22"/>
          <w:lang w:eastAsia="cs-CZ"/>
        </w:rPr>
        <w:t>)</w:t>
      </w:r>
      <w:r w:rsidRPr="00821DBE">
        <w:rPr>
          <w:rFonts w:eastAsia="CCA Arial CE" w:cs="Arial"/>
          <w:color w:val="000000"/>
          <w:kern w:val="2"/>
          <w:sz w:val="22"/>
          <w:lang w:eastAsia="cs-CZ"/>
        </w:rPr>
        <w:t xml:space="preserve">.  </w:t>
      </w:r>
    </w:p>
    <w:p w14:paraId="308AD603" w14:textId="77777777" w:rsidR="0058286C" w:rsidRPr="00514947" w:rsidRDefault="0058286C" w:rsidP="0058286C">
      <w:pPr>
        <w:keepNext/>
        <w:spacing w:after="0" w:line="240" w:lineRule="auto"/>
        <w:ind w:firstLine="0"/>
        <w:rPr>
          <w:rFonts w:cs="Arial"/>
          <w:sz w:val="22"/>
          <w:lang w:eastAsia="cs-CZ"/>
        </w:rPr>
      </w:pPr>
    </w:p>
    <w:p w14:paraId="594100AA" w14:textId="77777777" w:rsidR="0058286C" w:rsidRPr="00514947" w:rsidRDefault="0058286C" w:rsidP="0058286C">
      <w:pPr>
        <w:keepNext/>
        <w:spacing w:after="0" w:line="240" w:lineRule="auto"/>
        <w:ind w:firstLine="0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Správce o Vás bude zpracovávat následující osobní údaje, a to:</w:t>
      </w:r>
    </w:p>
    <w:p w14:paraId="2DC34FDA" w14:textId="77777777" w:rsidR="0058286C" w:rsidRPr="00514947" w:rsidRDefault="0058286C" w:rsidP="0058286C">
      <w:pPr>
        <w:keepNext/>
        <w:spacing w:after="0" w:line="240" w:lineRule="auto"/>
        <w:ind w:firstLine="0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 xml:space="preserve">- </w:t>
      </w:r>
      <w:r w:rsidRPr="00514947">
        <w:rPr>
          <w:rFonts w:cs="Arial"/>
          <w:color w:val="000000"/>
          <w:sz w:val="22"/>
          <w:lang w:eastAsia="cs-CZ"/>
        </w:rPr>
        <w:t>osobní údaje uvedené v přihlášce do výběrového řízení, včetně jejich příloh</w:t>
      </w:r>
    </w:p>
    <w:p w14:paraId="38DB2CB9" w14:textId="77777777" w:rsidR="0058286C" w:rsidRPr="00514947" w:rsidRDefault="0058286C" w:rsidP="0058286C">
      <w:pPr>
        <w:keepNext/>
        <w:spacing w:after="0" w:line="240" w:lineRule="auto"/>
        <w:ind w:firstLine="0"/>
        <w:rPr>
          <w:rFonts w:cs="Arial"/>
          <w:sz w:val="22"/>
          <w:lang w:eastAsia="cs-CZ"/>
        </w:rPr>
      </w:pPr>
      <w:r w:rsidRPr="00514947">
        <w:rPr>
          <w:rFonts w:cs="Arial"/>
          <w:sz w:val="22"/>
          <w:lang w:eastAsia="cs-CZ"/>
        </w:rPr>
        <w:t>- osobní údaje obdržené v rámci dalšího průběhu výběrového řízení (např. výsledky psychologického vyšetření)</w:t>
      </w:r>
    </w:p>
    <w:p w14:paraId="4B4F7678" w14:textId="77777777" w:rsidR="0058286C" w:rsidRPr="00514947" w:rsidRDefault="0058286C" w:rsidP="0058286C">
      <w:pPr>
        <w:keepNext/>
        <w:spacing w:after="0" w:line="240" w:lineRule="auto"/>
        <w:ind w:firstLine="0"/>
        <w:rPr>
          <w:rFonts w:cs="Arial"/>
          <w:sz w:val="22"/>
          <w:lang w:eastAsia="cs-CZ"/>
        </w:rPr>
      </w:pPr>
    </w:p>
    <w:p w14:paraId="4280BB73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Shora uvedené osobní údaje o Vás bude správce zpracovávat výhradně pro účely konání výběrového řízení. </w:t>
      </w:r>
    </w:p>
    <w:p w14:paraId="5FA40D28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</w:p>
    <w:p w14:paraId="3399A454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S Vašimi osobními údaji se seznamují toliko osoby, které konají nebo organizují výběrové řízení, a to na Krajském státním zastupitelství v Ostravě, nebo členové výběrové komise. </w:t>
      </w:r>
    </w:p>
    <w:p w14:paraId="2841FA77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</w:p>
    <w:p w14:paraId="063279CE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Vaše osobní údaje zpracováváme po dobu trvání výběrového řízení a po jeho skončení uchováváme v souladu se lhůtami stanovenými obecně závaznými právními předpisy a skartačním řádem státního zastupitelství. </w:t>
      </w:r>
    </w:p>
    <w:p w14:paraId="59778DC1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</w:p>
    <w:p w14:paraId="5A860E9C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Vaše osobní údaje nezveřejňujeme, neposkytujeme ani nepředáváme třetím stranám, pokud to přímo nevyplývá z platných právních předpisů nebo z povinností při plnění úkolů prováděných ve veřejném zájmu nebo při výkonu veřejné moci. </w:t>
      </w:r>
    </w:p>
    <w:p w14:paraId="63EB6D48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</w:p>
    <w:p w14:paraId="59CC5199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V souvislosti s námi prováděným zpracováním osobních údajů můžete uplatnit svá práva: </w:t>
      </w:r>
    </w:p>
    <w:p w14:paraId="0E6350BF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- na přístup k osobním údajům (čl. 15 GDPR): Máte právo na přístup k Vašim osobním údajům, a současně právo na informace o tom, jaké osobní údaje a po jakou dobu zpracováváme, jaké jsou účely jejich zpracování, komu jsou osobní údaje zpřístupňovány. </w:t>
      </w:r>
    </w:p>
    <w:p w14:paraId="131D7406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- na opravu – doplnění (čl. 16 GDPR): Pokud zjistíte, že o Vás zpracováváme neúplné nebo nesprávné osobní údaje, máte právo na jejich opravu nebo, vyžaduje-li to účel zpracování, můžete uplatnit právo na jejich doplnění. </w:t>
      </w:r>
    </w:p>
    <w:p w14:paraId="6BF8CC57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- na výmaz (čl. 17 GDPR): Můžete požadovat, abychom bez zbytečného odkladu vymazali osobní údaje, které se Vás týkají (např. pominuly všechny důvody pro zpracování osobních údajů). Toto právo není absolutní a nedává Vám možnost žádat výmaz osobních údajů kdykoli </w:t>
      </w:r>
      <w:r w:rsidRPr="00514947">
        <w:rPr>
          <w:rFonts w:cs="Arial"/>
          <w:color w:val="000000"/>
          <w:sz w:val="22"/>
          <w:lang w:eastAsia="cs-CZ"/>
        </w:rPr>
        <w:lastRenderedPageBreak/>
        <w:t xml:space="preserve">a za jakékoli situace. Na základě práva být zapomenut nelze žádat likvidaci všech osobních údajů, jelikož se na nás mohou vztahovat povinnosti o dalším uchování některých osobních údajů. </w:t>
      </w:r>
    </w:p>
    <w:p w14:paraId="42C40E5B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- na omezení zpracování (čl. 18 GDPR): Toto právo můžete uplatnit, pokud popíráte přesnost osobních údajů a my nemůžeme jejich přesnost ověřit, nebo zpracování osobních údajů je protiprávní, odmítáte jejich výmaz a žádáte místo toho omezení jejich použití. Žádat omezení zpracování lze také, pokud Vaše osobní údaje již nepotřebujeme zpracovávat, ale potřebujete je Vy pro uplatnění Vašich právních nároků. </w:t>
      </w:r>
    </w:p>
    <w:p w14:paraId="7667907F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- na přenositelnost údajů (čl. 20 GDPR): Máte právo na předání Vašich osobních údajů ve strukturovaném formátu Vám nebo jinému správci. Musí však jít o zpracování založené na právním důvodu udělení souhlasu či smlouvy (tyto právní tituly zpracování však ve Vašem případě nepoužíváme a vzhledem ke své povaze nelze toto právo uplatňovat, provádíme-li zpracování v rámci výkonu veřejné moci nebo při plnění úkolu ve veřejném zájmu). </w:t>
      </w:r>
    </w:p>
    <w:p w14:paraId="7E1F575D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- vznést námitku (čl. 21 GDPR): Máte právo kdykoli vznést námitku proti zpracování Vašich osobních údajů zpracovávaných na základě právního důvodu plnění úkolu prováděného ve veřejném zájmu nebo při výkonu veřejné moci, případně je-li zpracování nezbytné pro účely oprávněných zájmů našich či třetí strany. Vaši námitku vždy posoudíme a vyrozumíme Vás o způsobu jejího vyřízení. </w:t>
      </w:r>
    </w:p>
    <w:p w14:paraId="1367751D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- podat stížnost u dozorového úřadu, kterým je Úřad pro ochranu osobních údajů sídlící na adrese Pplk. Sochora 27, 170 00 Praha 7 (čl. 77 GDPR). </w:t>
      </w:r>
    </w:p>
    <w:p w14:paraId="0304836D" w14:textId="77777777" w:rsidR="0058286C" w:rsidRPr="00514947" w:rsidRDefault="0058286C" w:rsidP="0058286C">
      <w:pPr>
        <w:autoSpaceDE w:val="0"/>
        <w:autoSpaceDN w:val="0"/>
        <w:adjustRightInd w:val="0"/>
        <w:spacing w:after="0" w:line="240" w:lineRule="auto"/>
        <w:ind w:firstLine="0"/>
        <w:rPr>
          <w:rFonts w:cs="Arial"/>
          <w:color w:val="000000"/>
          <w:sz w:val="22"/>
          <w:lang w:eastAsia="cs-CZ"/>
        </w:rPr>
      </w:pPr>
    </w:p>
    <w:p w14:paraId="5F328E50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/>
          <w:bCs/>
          <w:sz w:val="22"/>
          <w:lang w:eastAsia="cs-CZ"/>
        </w:rPr>
      </w:pPr>
      <w:r w:rsidRPr="00514947">
        <w:rPr>
          <w:rFonts w:cs="Arial"/>
          <w:color w:val="000000"/>
          <w:sz w:val="22"/>
          <w:lang w:eastAsia="cs-CZ"/>
        </w:rPr>
        <w:t xml:space="preserve">Na </w:t>
      </w:r>
      <w:r w:rsidRPr="00514947">
        <w:rPr>
          <w:rFonts w:cs="Arial"/>
          <w:b/>
          <w:bCs/>
          <w:color w:val="000000"/>
          <w:sz w:val="22"/>
          <w:lang w:eastAsia="cs-CZ"/>
        </w:rPr>
        <w:t>pověřence pro ochranu osobních údajů</w:t>
      </w:r>
      <w:r w:rsidRPr="00514947">
        <w:rPr>
          <w:rFonts w:cs="Arial"/>
          <w:color w:val="000000"/>
          <w:sz w:val="22"/>
          <w:lang w:eastAsia="cs-CZ"/>
        </w:rPr>
        <w:t xml:space="preserve">, kterým je pro celou soustavu státního zastupitelství Ing. Petr </w:t>
      </w:r>
      <w:proofErr w:type="spellStart"/>
      <w:r w:rsidRPr="00514947">
        <w:rPr>
          <w:rFonts w:cs="Arial"/>
          <w:color w:val="000000"/>
          <w:sz w:val="22"/>
          <w:lang w:eastAsia="cs-CZ"/>
        </w:rPr>
        <w:t>Fukan</w:t>
      </w:r>
      <w:proofErr w:type="spellEnd"/>
      <w:r w:rsidRPr="00514947">
        <w:rPr>
          <w:rFonts w:cs="Arial"/>
          <w:color w:val="000000"/>
          <w:sz w:val="22"/>
          <w:lang w:eastAsia="cs-CZ"/>
        </w:rPr>
        <w:t>, se můžete obracet se svými dotazy na zpracování osobních údajů a případnými podněty a námitkami. Adresa pro doručování: Nejvyšší státní zastupitelství, Jezuitská 585/4, 660 55 Brno, e-mail: poverenec@nsz.brn.justice.cz, ID datové schránky: 5smaetu.</w:t>
      </w:r>
    </w:p>
    <w:p w14:paraId="318A893A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sz w:val="22"/>
          <w:lang w:eastAsia="x-none"/>
        </w:rPr>
      </w:pPr>
    </w:p>
    <w:p w14:paraId="2ABF51B6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sz w:val="22"/>
          <w:lang w:eastAsia="x-none"/>
        </w:rPr>
      </w:pPr>
    </w:p>
    <w:p w14:paraId="08AE6C37" w14:textId="77777777" w:rsidR="0058286C" w:rsidRPr="00514947" w:rsidRDefault="0058286C" w:rsidP="0058286C">
      <w:pPr>
        <w:spacing w:after="0" w:line="240" w:lineRule="auto"/>
        <w:ind w:firstLine="0"/>
        <w:rPr>
          <w:rFonts w:cs="Arial"/>
          <w:b/>
          <w:sz w:val="22"/>
          <w:lang w:eastAsia="x-none"/>
        </w:rPr>
      </w:pPr>
      <w:r w:rsidRPr="00514947">
        <w:rPr>
          <w:rFonts w:cs="Arial"/>
          <w:b/>
          <w:sz w:val="22"/>
          <w:lang w:eastAsia="x-none"/>
        </w:rPr>
        <w:t xml:space="preserve">V </w:t>
      </w:r>
      <w:r w:rsidRPr="00514947">
        <w:rPr>
          <w:rFonts w:cs="Arial"/>
          <w:sz w:val="22"/>
          <w:lang w:eastAsia="x-none"/>
        </w:rPr>
        <w:t xml:space="preserve">.............................................. </w:t>
      </w:r>
      <w:r w:rsidRPr="00514947">
        <w:rPr>
          <w:rFonts w:cs="Arial"/>
          <w:b/>
          <w:sz w:val="22"/>
          <w:lang w:eastAsia="x-none"/>
        </w:rPr>
        <w:t xml:space="preserve">dne </w:t>
      </w:r>
      <w:r w:rsidRPr="00514947">
        <w:rPr>
          <w:rFonts w:cs="Arial"/>
          <w:sz w:val="22"/>
          <w:lang w:eastAsia="x-none"/>
        </w:rPr>
        <w:t xml:space="preserve">....................... </w:t>
      </w:r>
    </w:p>
    <w:p w14:paraId="267A3D31" w14:textId="77777777" w:rsidR="0058286C" w:rsidRPr="00514947" w:rsidRDefault="0058286C" w:rsidP="0058286C">
      <w:pPr>
        <w:spacing w:after="0" w:line="240" w:lineRule="auto"/>
        <w:ind w:left="2124" w:firstLine="708"/>
        <w:rPr>
          <w:rFonts w:cs="Arial"/>
          <w:b/>
          <w:sz w:val="22"/>
          <w:lang w:eastAsia="x-none"/>
        </w:rPr>
      </w:pPr>
    </w:p>
    <w:p w14:paraId="3A8A5805" w14:textId="77777777" w:rsidR="0058286C" w:rsidRPr="00514947" w:rsidRDefault="0058286C" w:rsidP="0058286C">
      <w:pPr>
        <w:spacing w:after="0" w:line="240" w:lineRule="auto"/>
        <w:ind w:left="2124" w:firstLine="708"/>
        <w:rPr>
          <w:rFonts w:cs="Arial"/>
          <w:b/>
          <w:sz w:val="22"/>
          <w:lang w:eastAsia="x-none"/>
        </w:rPr>
      </w:pPr>
      <w:r w:rsidRPr="00514947">
        <w:rPr>
          <w:rFonts w:cs="Arial"/>
          <w:b/>
          <w:sz w:val="22"/>
          <w:lang w:eastAsia="x-none"/>
        </w:rPr>
        <w:t xml:space="preserve">                               </w:t>
      </w:r>
      <w:r>
        <w:rPr>
          <w:rFonts w:cs="Arial"/>
          <w:b/>
          <w:sz w:val="22"/>
          <w:lang w:eastAsia="x-none"/>
        </w:rPr>
        <w:t xml:space="preserve">     </w:t>
      </w:r>
      <w:r w:rsidRPr="00514947">
        <w:rPr>
          <w:rFonts w:cs="Arial"/>
          <w:b/>
          <w:sz w:val="22"/>
          <w:lang w:eastAsia="x-none"/>
        </w:rPr>
        <w:t xml:space="preserve">  _______________________</w:t>
      </w:r>
    </w:p>
    <w:p w14:paraId="685F7BC6" w14:textId="77777777" w:rsidR="0058286C" w:rsidRPr="00514947" w:rsidRDefault="0058286C" w:rsidP="0058286C">
      <w:pPr>
        <w:spacing w:after="0" w:line="240" w:lineRule="auto"/>
        <w:ind w:left="4248" w:firstLine="708"/>
        <w:rPr>
          <w:rFonts w:cs="Arial"/>
          <w:b/>
          <w:sz w:val="22"/>
          <w:lang w:eastAsia="x-none"/>
        </w:rPr>
      </w:pPr>
      <w:r>
        <w:rPr>
          <w:rFonts w:cs="Arial"/>
          <w:b/>
          <w:sz w:val="22"/>
          <w:lang w:eastAsia="x-none"/>
        </w:rPr>
        <w:t xml:space="preserve"> </w:t>
      </w:r>
      <w:r w:rsidRPr="00514947">
        <w:rPr>
          <w:rFonts w:cs="Arial"/>
          <w:b/>
          <w:sz w:val="22"/>
          <w:lang w:eastAsia="x-none"/>
        </w:rPr>
        <w:t xml:space="preserve"> podpis uchazeče/uchazečky</w:t>
      </w:r>
    </w:p>
    <w:p w14:paraId="321C5178" w14:textId="77777777" w:rsidR="0058286C" w:rsidRPr="00821DBE" w:rsidRDefault="0058286C" w:rsidP="0058286C">
      <w:pPr>
        <w:spacing w:after="0" w:line="240" w:lineRule="auto"/>
        <w:ind w:firstLine="0"/>
        <w:jc w:val="left"/>
        <w:rPr>
          <w:rFonts w:ascii="CCA Arial CE" w:eastAsia="CCA Arial CE" w:hAnsi="CCA Arial CE" w:cs="Arial"/>
          <w:color w:val="000000"/>
          <w:kern w:val="2"/>
          <w:szCs w:val="24"/>
          <w:lang w:eastAsia="cs-CZ"/>
        </w:rPr>
      </w:pPr>
    </w:p>
    <w:p w14:paraId="036E29B6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p w14:paraId="3442D8AD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p w14:paraId="037F291D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p w14:paraId="4058DCDB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p w14:paraId="2C1D948D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p w14:paraId="05D8BAA5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bookmarkEnd w:id="0"/>
    <w:p w14:paraId="667D021D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p w14:paraId="64C6F8E3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bookmarkEnd w:id="1"/>
    <w:p w14:paraId="4046FAF3" w14:textId="77777777" w:rsidR="0058286C" w:rsidRPr="00541F61" w:rsidRDefault="0058286C" w:rsidP="0058286C">
      <w:pPr>
        <w:pStyle w:val="Plohy"/>
        <w:keepNext/>
        <w:spacing w:after="0"/>
        <w:rPr>
          <w:rFonts w:ascii="CCA Arial CE" w:hAnsi="CCA Arial CE" w:cs="Arial"/>
          <w:bCs/>
          <w:szCs w:val="24"/>
        </w:rPr>
      </w:pPr>
    </w:p>
    <w:p w14:paraId="1B31570D" w14:textId="77777777" w:rsidR="006069DC" w:rsidRDefault="006069DC"/>
    <w:sectPr w:rsidR="006069DC" w:rsidSect="00582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C73D" w14:textId="77777777" w:rsidR="00C64A1D" w:rsidRDefault="00C64A1D">
      <w:pPr>
        <w:spacing w:after="0" w:line="240" w:lineRule="auto"/>
      </w:pPr>
      <w:r>
        <w:separator/>
      </w:r>
    </w:p>
  </w:endnote>
  <w:endnote w:type="continuationSeparator" w:id="0">
    <w:p w14:paraId="38D07A6D" w14:textId="77777777" w:rsidR="00C64A1D" w:rsidRDefault="00C6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E175" w14:textId="77777777" w:rsidR="0058286C" w:rsidRDefault="005828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1731" w14:textId="77777777" w:rsidR="0058286C" w:rsidRDefault="0058286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F337" w14:textId="77777777" w:rsidR="0058286C" w:rsidRDefault="005828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E10B" w14:textId="77777777" w:rsidR="00C64A1D" w:rsidRDefault="00C64A1D">
      <w:pPr>
        <w:spacing w:after="0" w:line="240" w:lineRule="auto"/>
      </w:pPr>
      <w:r>
        <w:separator/>
      </w:r>
    </w:p>
  </w:footnote>
  <w:footnote w:type="continuationSeparator" w:id="0">
    <w:p w14:paraId="79A9FE2D" w14:textId="77777777" w:rsidR="00C64A1D" w:rsidRDefault="00C6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17FC" w14:textId="77777777" w:rsidR="0058286C" w:rsidRDefault="005828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67C4" w14:textId="77777777" w:rsidR="0058286C" w:rsidRPr="00334E5E" w:rsidRDefault="0058286C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>
      <w:rPr>
        <w:noProof/>
      </w:rPr>
      <w:t>2</w:t>
    </w:r>
    <w:r w:rsidRPr="00334E5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D990" w14:textId="77777777" w:rsidR="0058286C" w:rsidRPr="00F71CE3" w:rsidRDefault="0058286C" w:rsidP="000D6D64">
    <w:pPr>
      <w:pStyle w:val="Zhlav"/>
      <w:spacing w:after="160" w:line="259" w:lineRule="auto"/>
      <w:jc w:val="left"/>
      <w:rPr>
        <w:rFonts w:ascii="Calibri" w:hAnsi="Calibri"/>
        <w:sz w:val="22"/>
        <w:lang w:eastAsia="en-US"/>
      </w:rPr>
    </w:pPr>
    <w:r>
      <w:rPr>
        <w:rFonts w:ascii="Calibri" w:hAnsi="Calibri"/>
        <w:noProof/>
        <w:sz w:val="22"/>
        <w:lang w:eastAsia="cs-CZ"/>
      </w:rPr>
      <w:drawing>
        <wp:inline distT="0" distB="0" distL="0" distR="0" wp14:anchorId="5FCBC72B" wp14:editId="27A49F14">
          <wp:extent cx="5762625" cy="581025"/>
          <wp:effectExtent l="0" t="0" r="0" b="0"/>
          <wp:docPr id="252708975" name="Obrázek 252708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A4A31" w14:textId="77777777" w:rsidR="0058286C" w:rsidRPr="00F71CE3" w:rsidRDefault="0058286C" w:rsidP="000D6D64">
    <w:pPr>
      <w:pStyle w:val="Zhlav"/>
      <w:spacing w:after="160" w:line="259" w:lineRule="auto"/>
      <w:jc w:val="left"/>
      <w:rPr>
        <w:rFonts w:ascii="Calibri" w:hAnsi="Calibr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49A"/>
    <w:multiLevelType w:val="hybridMultilevel"/>
    <w:tmpl w:val="E4A084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F5273"/>
    <w:multiLevelType w:val="hybridMultilevel"/>
    <w:tmpl w:val="F5207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54736">
    <w:abstractNumId w:val="1"/>
  </w:num>
  <w:num w:numId="2" w16cid:durableId="34054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6C"/>
    <w:rsid w:val="0058286C"/>
    <w:rsid w:val="005D7AD4"/>
    <w:rsid w:val="006069DC"/>
    <w:rsid w:val="0071477A"/>
    <w:rsid w:val="00C6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DF0A"/>
  <w15:chartTrackingRefBased/>
  <w15:docId w15:val="{A57734E1-F906-4D0C-B699-89C8382D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86C"/>
    <w:pPr>
      <w:spacing w:after="360" w:line="360" w:lineRule="auto"/>
      <w:ind w:firstLine="709"/>
      <w:jc w:val="both"/>
    </w:pPr>
    <w:rPr>
      <w:rFonts w:ascii="Arial" w:eastAsia="Times New Roman" w:hAnsi="Arial" w:cs="Times New Roman"/>
      <w:kern w:val="0"/>
      <w:szCs w:val="22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82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2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2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2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2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2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2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2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2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2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2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28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28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28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28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28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28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2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286C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2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28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28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28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2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28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286C"/>
    <w:rPr>
      <w:b/>
      <w:bCs/>
      <w:smallCaps/>
      <w:color w:val="0F4761" w:themeColor="accent1" w:themeShade="BF"/>
      <w:spacing w:val="5"/>
    </w:rPr>
  </w:style>
  <w:style w:type="paragraph" w:customStyle="1" w:styleId="Plohy">
    <w:name w:val="Přílohy"/>
    <w:basedOn w:val="Zkladntext"/>
    <w:uiPriority w:val="7"/>
    <w:qFormat/>
    <w:rsid w:val="0058286C"/>
    <w:pPr>
      <w:spacing w:after="240" w:line="240" w:lineRule="auto"/>
      <w:ind w:firstLine="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286C"/>
    <w:pPr>
      <w:tabs>
        <w:tab w:val="center" w:pos="4536"/>
        <w:tab w:val="right" w:pos="9072"/>
      </w:tabs>
      <w:spacing w:after="0" w:line="240" w:lineRule="auto"/>
      <w:ind w:firstLine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58286C"/>
    <w:rPr>
      <w:rFonts w:ascii="Arial" w:eastAsia="Times New Roman" w:hAnsi="Arial" w:cs="Times New Roman"/>
      <w:kern w:val="0"/>
      <w:szCs w:val="22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286C"/>
    <w:pPr>
      <w:tabs>
        <w:tab w:val="center" w:pos="4536"/>
        <w:tab w:val="right" w:pos="9072"/>
      </w:tabs>
      <w:spacing w:after="0" w:line="240" w:lineRule="auto"/>
      <w:ind w:firstLine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8286C"/>
    <w:rPr>
      <w:rFonts w:ascii="Arial" w:eastAsia="Times New Roman" w:hAnsi="Arial" w:cs="Times New Roman"/>
      <w:kern w:val="0"/>
      <w:sz w:val="18"/>
      <w:szCs w:val="22"/>
      <w:lang w:eastAsia="zh-C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28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286C"/>
    <w:rPr>
      <w:rFonts w:ascii="Arial" w:eastAsia="Times New Roman" w:hAnsi="Arial" w:cs="Times New Roman"/>
      <w:kern w:val="0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1048</Words>
  <Characters>6187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Kateřina (KSZ Ostrava)</dc:creator>
  <cp:keywords/>
  <dc:description/>
  <cp:lastModifiedBy>Dvořáková Kateřina (KSZ Ostrava)</cp:lastModifiedBy>
  <cp:revision>2</cp:revision>
  <dcterms:created xsi:type="dcterms:W3CDTF">2025-07-24T10:55:00Z</dcterms:created>
  <dcterms:modified xsi:type="dcterms:W3CDTF">2025-07-24T10:55:00Z</dcterms:modified>
</cp:coreProperties>
</file>